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jc w:val="left"/>
        <w:rPr>
          <w:rFonts w:ascii="Verdana" w:hAnsi="Verdana" w:cs="宋体"/>
          <w:color w:val="4E4E4E"/>
          <w:kern w:val="0"/>
          <w:sz w:val="23"/>
          <w:szCs w:val="23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Style w:val="3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4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68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5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7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6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63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jc w:val="right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ascii="黑体" w:hAnsi="黑体" w:eastAsia="黑体"/>
          <w:sz w:val="24"/>
          <w:szCs w:val="24"/>
        </w:rPr>
      </w:pPr>
    </w:p>
    <w:p>
      <w:pPr>
        <w:spacing w:line="280" w:lineRule="exact"/>
      </w:pPr>
      <w:r>
        <w:rPr>
          <w:rFonts w:ascii="黑体" w:hAnsi="黑体" w:eastAsia="黑体"/>
          <w:sz w:val="24"/>
          <w:szCs w:val="24"/>
        </w:rPr>
        <w:t>说明</w:t>
      </w:r>
      <w:r>
        <w:rPr>
          <w:sz w:val="24"/>
          <w:szCs w:val="24"/>
        </w:rPr>
        <w:t>：</w:t>
      </w:r>
      <w:r>
        <w:rPr>
          <w:rFonts w:eastAsia="楷体_GB2312"/>
          <w:sz w:val="24"/>
          <w:szCs w:val="24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 w:val="24"/>
          <w:szCs w:val="24"/>
        </w:rPr>
        <w:t>（3）各种检验单随表粘贴。</w:t>
      </w:r>
    </w:p>
    <w:sectPr>
      <w:footerReference r:id="rId3" w:type="default"/>
      <w:pgSz w:w="11906" w:h="16838"/>
      <w:pgMar w:top="1383" w:right="1800" w:bottom="1383" w:left="1800" w:header="851" w:footer="992" w:gutter="0"/>
      <w:pgNumType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2E034F8A"/>
    <w:rsid w:val="261A54D2"/>
    <w:rsid w:val="2E0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611</Characters>
  <Lines>0</Lines>
  <Paragraphs>0</Paragraphs>
  <TotalTime>2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2022-05-19T08:01:00Z</dcterms:created>
  <dc:creator>塞纳河西岸</dc:creator>
  <cp:lastModifiedBy>塞纳河西岸</cp:lastModifiedBy>
  <dcterms:modified xsi:type="dcterms:W3CDTF">2022-05-19T08:03:39Z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6CE6FAACAF0B4939A975D3B3967053C6</vt:lpwstr>
  </property>
</Properties>
</file>