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根据国务院《统筹推进世界一流大学和一流学科建设总体方案》，以及教育部、财政部、国家发展改革委《关于深入推进世界一流大学和一流学科建设的若干意见》和《统筹推进世界一流大学和一流学科建设实施办法（暂行）》，经专家委员会认定，教育部等三部委研究并报国务院批准，现公布第二轮</w:t>
      </w:r>
      <w:r>
        <w:rPr>
          <w:rFonts w:hint="eastAsia" w:ascii="仿宋" w:hAnsi="仿宋" w:eastAsia="仿宋" w:cs="仿宋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“双一流”建设高校及建设学科名单：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北京大学：（自主确定建设学科并自行公布）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中国人民大学：哲学、理论经济学、应用经济学、法学、政治学、社会学、马克思主义理论、新闻传播学、中国史、统计学、工商管理、农林经济管理、公共管理、图书情报与档案管理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清华大学：（自主确定建设学科并自行公布）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北京交通大学：系统科学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北京工业大学：土木工程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北京航空航天大学：力学、仪器科学与技术、材料科学与工程、控制科学与工程、计算机科学与技术、交通运输工程、航空宇航科学与技术、软件工程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北京理工大学：物理学、材料科学与工程、控制科学与工程、兵器科学与技术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北京科技大学：科学技术史、材料科学与工程、冶金工程、矿业工程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北京化工大学：化学工程与技术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北京邮电大学：信息与通信工程、计算机科学与技术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中国农业大学：生物学、农业工程、食品科学与工程、作物学、农业资源与环境、植物保护、畜牧学、兽医学、草学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北京林业大学：风景园林学、林学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北京协和医学院：生物学、生物医学工程、临床医学、公共卫生与预防医学、药学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北京中医药大学：中医学、中西医结合、中药学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北京师范大学：哲学、教育学、心理学、中国语言文学、外国语言文学、中国史、数学、地理学、系统科学、生态学、环境科学与工程、戏剧与影视学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首都师范大学：数学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北京外国语大学：外国语言文学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中国传媒大学：新闻传播学、戏剧与影视学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中央财经大学：应用经济学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对外经济贸易大学：应用经济学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外交学院：政治学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中国人民公安大学：公安学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北京体育大学：体育学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中央音乐学院：音乐与舞蹈学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中国音乐学院：音乐与舞蹈学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中央美术学院：美术学、设计学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中央戏剧学院：戏剧与影视学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中央民族大学：民族学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中国政法大学：法学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南开大学：应用经济学、世界史、数学、化学、统计学、材料科学与工程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天津大学：化学、材料科学与工程、动力工程及工程热物理、化学工程与技术、管理科学与工程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天津工业大学：纺织科学与工程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天津医科大学：临床医学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天津中医药大学：中药学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华北电力大学：电气工程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河北工业大学：电气工程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山西大学：哲学、物理学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太原理工大学：化学工程与技术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内蒙古大学：生物学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辽宁大学：应用经济学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大连理工大学：力学、机械工程、化学工程与技术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东北大学：冶金工程、控制科学与工程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大连海事大学：交通运输工程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吉林大学：考古学、数学、物理学、化学、生物学、材料科学与工程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延边大学：外国语言文学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东北师范大学：马克思主义理论、教育学、世界史、化学、统计学、材料科学与工程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哈尔滨工业大学：力学、机械工程、材料科学与工程、控制科学与工程、计算机科学与技术、土木工程、航空宇航科学与技术、环境科学与工程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哈尔滨工程大学：船舶与海洋工程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东北农业大学：畜牧学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东北林业大学：林业工程、林学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复旦大学：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同济大学：生物学、建筑学、土木工程、测绘科学与技术、环境科学与工程、城乡规划学、风景园林学、设计学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上海交通大学：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华东理工大学：化学、材料科学与工程、化学工程与技术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东华大学：材料科学与工程、纺织科学与工程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上海海洋大学：水产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上海中医药大学：中医学、中药学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华东师范大学：教育学、生态学、统计学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上海外国语大学：外国语言文学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上海财经大学：应用经济学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上海体育学院：体育学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上海音乐学院：音乐与舞蹈学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上海大学：机械工程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南京大学：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苏州大学：材料科学与工程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东南大学：机械工程、材料科学与工程、电子科学与技术、信息与通信工程、控制科学与工程、计算机科学与技术、建筑学、土木工程、交通运输工程、生物医学工程、风景园林学、艺术学理论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南京航空航天大学：力学、控制科学与工程、航空宇航科学与技术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南京理工大学：兵器科学与技术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中国矿业大学：矿业工程、安全科学与工程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南京邮电大学：电子科学与技术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河海大学：水利工程、环境科学与工程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江南大学：轻工技术与工程、食品科学与工程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南京林业大学：林业工程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南京信息工程大学：大气科学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南京农业大学：作物学、农业资源与环境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南京医科大学：公共卫生与预防医学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南京中医药大学：中药学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中国药科大学：中药学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南京师范大学：地理学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浙江大学：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中国美术学院：美术学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安徽大学：材料科学与工程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中国科学技术大学：数学、物理学、化学、天文学、地球物理学、生物学、科学技术史、材料科学与工程、计算机科学与技术、核科学与技术、安全科学与工程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合肥工业大学：管理科学与工程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厦门大学：教育学、化学、海洋科学、生物学、生态学、统计学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福州大学：化学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南昌大学：材料科学与工程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山东大学：中国语言文学、数学、化学、临床医学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中国海洋大学：海洋科学、水产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中国石油大学（华东）：地质资源与地质工程、石油与天然气工程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郑州大学：化学、材料科学与工程、临床医学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河南大学：生物学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武汉大学：理论经济学、法学、马克思主义理论、化学、地球物理学、生物学、土木工程、水利工程、测绘科学与技术、口腔医学、图书情报与档案管理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华中科技大学：机械工程、光学工程、材料科学与工程、动力工程及工程热物理、电气工程、计算机科学与技术、基础医学、临床医学、公共卫生与预防医学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中国地质大学（武汉）：地质学、地质资源与地质工程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武汉理工大学：材料科学与工程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华中农业大学：生物学、园艺学、畜牧学、兽医学、农林经济管理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华中师范大学：政治学、教育学、中国语言文学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中南财经政法大学：法学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湘潭大学：数学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湖南大学：化学、机械工程、电气工程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中南大学：数学、材料科学与工程、冶金工程、矿业工程、交通运输工程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湖南师范大学：外国语言文学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中山大学：哲学、数学、化学、生物学、生态学、材料科学与工程、电子科学与技术、基础医学、临床医学、药学、工商管理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暨南大学：药学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华南理工大学：化学、材料科学与工程、轻工技术与工程、食品科学与工程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华南农业大学：作物学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广州医科大学：临床医学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广州中医药大学：中医学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华南师范大学：物理学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海南大学：作物学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广西大学：土木工程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四川大学：数学、化学、材料科学与工程、基础医学、口腔医学、护理学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重庆大学：机械工程、电气工程、土木工程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西南交通大学：交通运输工程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电子科技大学：电子科学与技术、信息与通信工程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西南石油大学：石油与天然气工程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成都理工大学：地质资源与地质工程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四川农业大学：作物学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成都中医药大学：中药学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西南大学：教育学、生物学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西南财经大学：应用经济学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贵州大学：植物保护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云南大学：民族学、生态学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西藏大学：生态学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西北大学：考古学、地质学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西安交通大学：力学、机械工程、材料科学与工程、动力工程及工程热物理、电气工程、控制科学与工程、管理科学与工程、工商管理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西北工业大学：机械工程、材料科学与工程、航空宇航科学与技术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西安电子科技大学：信息与通信工程、计算机科学与技术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长安大学：交通运输工程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西北农林科技大学：植物保护、畜牧学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陕西师范大学：中国语言文学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兰州大学：化学、大气科学、生态学、草学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青海大学：生态学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宁夏大学：化学工程与技术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新疆大学：马克思主义理论、化学、计算机科学与技术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石河子大学：化学工程与技术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中国矿业大学（北京）：矿业工程、安全科学与工程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中国石油大学（北京）：地质资源与地质工程、石油与天然气工程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中国地质大学（北京）：地质学、地质资源与地质工程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宁波大学：力学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南方科技大学：数学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上海科技大学：材料科学与工程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中国科学院大学：化学、材料科学与工程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国防科技大学：信息与通信工程、计算机科学与技术、航空宇航科学与技术、软件工程、管理科学与工程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海军军医大学：基础医学</w:t>
      </w:r>
    </w:p>
    <w:p>
      <w:pPr>
        <w:pStyle w:val="2"/>
        <w:keepNext w:val="0"/>
        <w:keepLines w:val="0"/>
        <w:widowControl/>
        <w:suppressLineNumbers w:val="0"/>
        <w:shd w:val="clear" w:fill="FAFAFB"/>
        <w:spacing w:before="0" w:beforeAutospacing="0" w:after="240" w:afterAutospacing="0" w:line="500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AFAFB"/>
        </w:rPr>
        <w:t>空军军医大学：临床医学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2022-04-06T06:43:51Z</dcterms:created>
  <dc:creator>ht</dc:creator>
  <cp:lastModifiedBy>ht</cp:lastModifiedBy>
  <dcterms:modified xsi:type="dcterms:W3CDTF">2022-04-06T06:44:10Z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8C46562864E24D57B73EA6D27D3176AE</vt:lpwstr>
  </property>
</Properties>
</file>