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F" w:rsidRDefault="00D8187F" w:rsidP="00D818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D8187F" w:rsidRPr="00056107" w:rsidRDefault="00D8187F" w:rsidP="00D8187F">
      <w:pPr>
        <w:spacing w:line="600" w:lineRule="exact"/>
        <w:jc w:val="center"/>
        <w:rPr>
          <w:rFonts w:ascii="华文中宋" w:eastAsia="华文中宋" w:hAnsi="华文中宋" w:cs="Times New Roman"/>
          <w:szCs w:val="21"/>
        </w:rPr>
      </w:pPr>
      <w:bookmarkStart w:id="0" w:name="_GoBack"/>
      <w:r w:rsidRPr="00056107">
        <w:rPr>
          <w:rFonts w:ascii="华文中宋" w:eastAsia="华文中宋" w:hAnsi="华文中宋" w:cs="Times New Roman" w:hint="eastAsia"/>
          <w:sz w:val="36"/>
          <w:szCs w:val="36"/>
        </w:rPr>
        <w:t>考生面试教材选用参考目录</w:t>
      </w:r>
      <w:bookmarkEnd w:id="0"/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435"/>
        <w:gridCol w:w="1559"/>
        <w:gridCol w:w="10632"/>
      </w:tblGrid>
      <w:tr w:rsidR="00D8187F" w:rsidRPr="00AB1C12" w:rsidTr="00D8187F">
        <w:trPr>
          <w:trHeight w:hRule="exact" w:val="369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政治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高一年级《思想政治》（必修1），人民教育出版社2014年3月第6版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高一年级《语文》（必修1），人民教育出版社2007年3月第2版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数学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高一年级《数学》（必修1），人民教育出版社2007年1月第2版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高一年级《英语》（必修1），人民教育出版社2007年1月第2版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物理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高一年级《物理》（必修1），山东科学技术出版社2011年7月第4版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地理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高一年级《地理》（必修1），人民教育出版社2008年2月第3版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生物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高一年级《生物》（必修1），人民教育出版社2007年2月第2版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776EC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历史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高一年级《历史》（必修1），人民出版社2009年6月第4版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776EC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体育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2F281A" w:rsidRDefault="00D8187F" w:rsidP="001540C8">
            <w:pPr>
              <w:widowControl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F281A">
              <w:rPr>
                <w:rFonts w:ascii="仿宋_GB2312" w:eastAsia="仿宋_GB2312" w:hAnsi="Times New Roman" w:cs="Times New Roman" w:hint="eastAsia"/>
                <w:szCs w:val="21"/>
              </w:rPr>
              <w:t>高一年级《体育与健康》（必修1），人民教育出版社2009年3月第3版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小学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776EC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品德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CB71D1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四年级《品德与社会》上册，人民教育出版社2010年1月第3版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语文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8C3B8B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四年级《语文》上册，人民教育出版社2004年6月第1版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数学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四年级《数学》上册，人民教育出版社2014年3月第1版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四年级《英语》上册，福建教育出版社2013年6月第1版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体育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8C3B8B">
              <w:rPr>
                <w:rFonts w:ascii="仿宋_GB2312" w:eastAsia="仿宋_GB2312" w:hAnsi="宋体" w:cs="宋体" w:hint="eastAsia"/>
                <w:kern w:val="0"/>
                <w:szCs w:val="21"/>
              </w:rPr>
              <w:t>3至4年级《体育与健康》教师教学用书(全一册)，人民教育出版社2014年3月第1版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音乐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A7F96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四年级《音乐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（五线谱）</w:t>
            </w:r>
            <w:r w:rsidRPr="005A7F96">
              <w:rPr>
                <w:rFonts w:ascii="仿宋_GB2312" w:eastAsia="仿宋_GB2312" w:hAnsi="宋体" w:cs="宋体" w:hint="eastAsia"/>
                <w:kern w:val="0"/>
                <w:szCs w:val="21"/>
              </w:rPr>
              <w:t>》上册，人民教育出版社2014年3月第1版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美术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A7F96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四年级《美术》上册，浙江人民美术出版社2016年6月第1版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信息技术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5A7F96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四年级《信息技术》上册，福建教育出版社2016年6月第3版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心理健康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3F73D0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四年级《小学生心理健康》上册，福建教育出版社2013年8月第4版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776EC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科学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8C3B8B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四年级《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科学</w:t>
            </w: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》上册，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江苏</w:t>
            </w: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教育出版社20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07</w:t>
            </w: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15092A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776EC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特殊教育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776EC8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《实用语文》第八册，上海教育出版社2011年5月第1版</w:t>
            </w:r>
          </w:p>
        </w:tc>
      </w:tr>
      <w:tr w:rsidR="00D8187F" w:rsidRPr="00AB1C12" w:rsidTr="00D8187F">
        <w:trPr>
          <w:trHeight w:hRule="exact" w:val="36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幼儿园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AB1C12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幼教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87F" w:rsidRPr="00AB1C12" w:rsidRDefault="00D8187F" w:rsidP="001540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中班</w:t>
            </w:r>
            <w:r w:rsidRPr="00AB1C12">
              <w:rPr>
                <w:rFonts w:ascii="仿宋_GB2312" w:eastAsia="仿宋_GB2312" w:hAnsi="宋体" w:cs="宋体" w:hint="eastAsia"/>
                <w:kern w:val="0"/>
                <w:szCs w:val="21"/>
              </w:rPr>
              <w:t>幼儿园教师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</w:t>
            </w:r>
            <w:r w:rsidRPr="00AB1C12">
              <w:rPr>
                <w:rFonts w:ascii="仿宋_GB2312" w:eastAsia="仿宋_GB2312" w:hAnsi="宋体" w:cs="宋体" w:hint="eastAsia"/>
                <w:kern w:val="0"/>
                <w:szCs w:val="21"/>
              </w:rPr>
              <w:t>用书《领域活动指导》上册，福建人民出版社201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  <w:r w:rsidRPr="00AB1C12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 w:rsidRPr="00AB1C12">
              <w:rPr>
                <w:rFonts w:ascii="仿宋_GB2312" w:eastAsia="仿宋_GB2312" w:hAnsi="宋体" w:cs="宋体" w:hint="eastAsia"/>
                <w:kern w:val="0"/>
                <w:szCs w:val="21"/>
              </w:rPr>
              <w:t>月第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AB1C12">
              <w:rPr>
                <w:rFonts w:ascii="仿宋_GB2312" w:eastAsia="仿宋_GB2312" w:hAnsi="宋体" w:cs="宋体" w:hint="eastAsia"/>
                <w:kern w:val="0"/>
                <w:szCs w:val="21"/>
              </w:rPr>
              <w:t>版</w:t>
            </w:r>
          </w:p>
        </w:tc>
      </w:tr>
    </w:tbl>
    <w:p w:rsidR="002D4E0D" w:rsidRPr="00D8187F" w:rsidRDefault="002D4E0D"/>
    <w:sectPr w:rsidR="002D4E0D" w:rsidRPr="00D8187F" w:rsidSect="00056107">
      <w:pgSz w:w="16838" w:h="11906" w:orient="landscape"/>
      <w:pgMar w:top="1276" w:right="1440" w:bottom="85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7F"/>
    <w:rsid w:val="002D4E0D"/>
    <w:rsid w:val="00D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china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2018-05-24T23:51:00Z</dcterms:created>
  <dcterms:modified xsi:type="dcterms:W3CDTF">2018-05-24T23:52:00Z</dcterms:modified>
</cp:coreProperties>
</file>