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东安县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2022年引进高学历和急需紧缺专业人才报名登记表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23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岗位代码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                              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岗位名称：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722"/>
        <w:gridCol w:w="723"/>
        <w:gridCol w:w="850"/>
        <w:gridCol w:w="119"/>
        <w:gridCol w:w="116"/>
        <w:gridCol w:w="389"/>
        <w:gridCol w:w="53"/>
        <w:gridCol w:w="850"/>
        <w:gridCol w:w="51"/>
        <w:gridCol w:w="984"/>
        <w:gridCol w:w="643"/>
        <w:gridCol w:w="89"/>
        <w:gridCol w:w="588"/>
        <w:gridCol w:w="68"/>
        <w:gridCol w:w="10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 名</w:t>
            </w:r>
          </w:p>
        </w:tc>
        <w:tc>
          <w:tcPr>
            <w:tcW w:w="152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6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61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83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71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99" w:type="dxa"/>
            <w:gridSpan w:val="3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99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籍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 贯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99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月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职务（职称）</w:t>
            </w:r>
          </w:p>
        </w:tc>
        <w:tc>
          <w:tcPr>
            <w:tcW w:w="747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-20"/>
                <w:sz w:val="21"/>
                <w:szCs w:val="21"/>
                <w:bdr w:val="none" w:color="auto" w:sz="0" w:space="0"/>
              </w:rPr>
              <w:t>第一学历毕业院校及专业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-20"/>
                <w:sz w:val="21"/>
                <w:szCs w:val="21"/>
                <w:bdr w:val="none" w:color="auto" w:sz="0" w:space="0"/>
              </w:rPr>
              <w:t>最高学历毕业院校及专业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29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通信地址</w:t>
            </w:r>
          </w:p>
        </w:tc>
        <w:tc>
          <w:tcPr>
            <w:tcW w:w="671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邮编：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671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5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学习经历（自高中起填写）</w:t>
            </w:r>
          </w:p>
        </w:tc>
        <w:tc>
          <w:tcPr>
            <w:tcW w:w="7471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（按起始时间、毕业学校、专业、学历及学位顺序填写，可注明期间担任的主要职务）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959"/>
        <w:gridCol w:w="1638"/>
        <w:gridCol w:w="1638"/>
        <w:gridCol w:w="1638"/>
        <w:gridCol w:w="16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8" w:hRule="atLeast"/>
          <w:jc w:val="center"/>
        </w:trPr>
        <w:tc>
          <w:tcPr>
            <w:tcW w:w="101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7511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（按起始时间、工作单位、岗位、担任职务顺序填写）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296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1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家庭主要成员及重要社会关系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称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 谓</w:t>
            </w:r>
          </w:p>
        </w:tc>
        <w:tc>
          <w:tcPr>
            <w:tcW w:w="1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 名</w:t>
            </w:r>
          </w:p>
        </w:tc>
        <w:tc>
          <w:tcPr>
            <w:tcW w:w="1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101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75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b/>
                <w:bCs/>
                <w:sz w:val="24"/>
                <w:szCs w:val="24"/>
                <w:bdr w:val="none" w:color="auto" w:sz="0" w:space="0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4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 月 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101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  <w:bdr w:val="none" w:color="auto" w:sz="0" w:space="0"/>
              </w:rPr>
              <w:t>资格初审意见</w:t>
            </w:r>
          </w:p>
        </w:tc>
        <w:tc>
          <w:tcPr>
            <w:tcW w:w="75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工作人员初审签名：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                    年  月 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  <w:jc w:val="center"/>
        </w:trPr>
        <w:tc>
          <w:tcPr>
            <w:tcW w:w="101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组织人社部门资格复审意见</w:t>
            </w:r>
          </w:p>
        </w:tc>
        <w:tc>
          <w:tcPr>
            <w:tcW w:w="7511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 月   日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3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复审人签名：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8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2022-02-09T02:12:59Z</dcterms:created>
  <dc:creator>huatu</dc:creator>
  <cp:lastModifiedBy>huatu</cp:lastModifiedBy>
  <dcterms:modified xsi:type="dcterms:W3CDTF">2022-02-09T02:13:25Z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4C0FE7E192404C46A00B7AA0DEF83C5A</vt:lpwstr>
  </property>
</Properties>
</file>