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300" w:afterAutospacing="0" w:line="420" w:lineRule="atLeast"/>
        <w:ind w:left="-226" w:right="-226"/>
        <w:jc w:val="center"/>
        <w:rPr>
          <w:color w:val="454545"/>
        </w:rPr>
      </w:pPr>
      <w:r>
        <w:rPr>
          <w:rStyle w:val="4"/>
          <w:rFonts w:hint="default" w:ascii="微软雅黑" w:hAnsi="微软雅黑" w:eastAsia="微软雅黑" w:cs="微软雅黑"/>
          <w:b/>
          <w:color w:val="454545"/>
          <w:sz w:val="24"/>
          <w:szCs w:val="24"/>
          <w:bdr w:val="none" w:color="auto" w:sz="0" w:space="0"/>
          <w:shd w:val="clear" w:fill="FFFFFF"/>
        </w:rPr>
        <w:t>附件1:</w:t>
      </w:r>
      <w:bookmarkStart w:id="0" w:name="_GoBack"/>
      <w:r>
        <w:rPr>
          <w:rStyle w:val="4"/>
          <w:rFonts w:hint="default" w:ascii="微软雅黑" w:hAnsi="微软雅黑" w:eastAsia="微软雅黑" w:cs="微软雅黑"/>
          <w:b/>
          <w:color w:val="454545"/>
          <w:sz w:val="24"/>
          <w:szCs w:val="24"/>
          <w:bdr w:val="none" w:color="auto" w:sz="0" w:space="0"/>
          <w:shd w:val="clear" w:fill="FFFFFF"/>
        </w:rPr>
        <w:t>夷陵区教育局2019年度人才引进需求岗位及条件</w:t>
      </w:r>
      <w:bookmarkEnd w:id="0"/>
    </w:p>
    <w:tbl>
      <w:tblPr>
        <w:tblW w:w="9195" w:type="dxa"/>
        <w:jc w:val="center"/>
        <w:tblInd w:w="-4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765"/>
        <w:gridCol w:w="765"/>
        <w:gridCol w:w="1245"/>
        <w:gridCol w:w="1245"/>
        <w:gridCol w:w="1695"/>
        <w:gridCol w:w="2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需求学科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需求数量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学位条件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专业条件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资格证条件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三峡高中(6)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哲学、政治、马克思主义理论类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生物教育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历史教育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地理教育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心理学教育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高中教师资格证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实验初中(5)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物理教育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地理教育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历史教育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体育教育( 大球方向)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东湖初中(6)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数学与统计学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历史教育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地理教育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上海中学(4)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汉语语言文学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数学与统计学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物理教育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体育教育( 大球方向)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鄢家河初中(2)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汉语语言文学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地理教育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实验小学 (1)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美术教育(版画方向)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东湖小学 (1)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机关幼儿园(1)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幼教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幼儿教师资格证及以上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5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3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78" w:beforeAutospacing="0" w:after="300" w:afterAutospacing="0" w:line="420" w:lineRule="atLeast"/>
        <w:ind w:left="-226" w:right="-226"/>
        <w:rPr>
          <w:color w:val="454545"/>
        </w:rPr>
      </w:pPr>
      <w:r>
        <w:rPr>
          <w:rFonts w:hint="eastAsia" w:ascii="微软雅黑" w:hAnsi="微软雅黑" w:eastAsia="微软雅黑" w:cs="微软雅黑"/>
          <w:color w:val="454545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936D5"/>
    <w:rsid w:val="7D293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2A5F5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2A5F5"/>
      <w:u w:val="none"/>
    </w:rPr>
  </w:style>
  <w:style w:type="character" w:styleId="8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fl"/>
    <w:basedOn w:val="3"/>
    <w:uiPriority w:val="0"/>
  </w:style>
  <w:style w:type="character" w:customStyle="1" w:styleId="13">
    <w:name w:val="time"/>
    <w:basedOn w:val="3"/>
    <w:uiPriority w:val="0"/>
    <w:rPr>
      <w:rFonts w:ascii="Arial" w:hAnsi="Arial" w:cs="Arial"/>
    </w:rPr>
  </w:style>
  <w:style w:type="character" w:customStyle="1" w:styleId="14">
    <w:name w:val="select2-selection__rendered"/>
    <w:basedOn w:val="3"/>
    <w:uiPriority w:val="0"/>
    <w:rPr>
      <w:sz w:val="18"/>
      <w:szCs w:val="18"/>
      <w:bdr w:val="none" w:color="auto" w:sz="0" w:space="0"/>
    </w:rPr>
  </w:style>
  <w:style w:type="character" w:customStyle="1" w:styleId="15">
    <w:name w:val="on"/>
    <w:basedOn w:val="3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2018-12-24T09:04:00Z</dcterms:created>
  <dc:creator>天空</dc:creator>
  <cp:lastModifiedBy>天空</cp:lastModifiedBy>
  <dcterms:modified xsi:type="dcterms:W3CDTF">2018-12-24T09:05:34Z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